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9F0" w:rsidRDefault="00F94FB0" w:rsidP="001701F2">
      <w:pPr>
        <w:pStyle w:val="Heading6"/>
        <w:spacing w:before="0" w:after="0" w:line="240" w:lineRule="auto"/>
        <w:jc w:val="center"/>
        <w:rPr>
          <w:rFonts w:ascii="Courier New" w:eastAsia="Courier New" w:hAnsi="Courier New" w:cs="Courier New"/>
          <w:b/>
          <w:i w:val="0"/>
          <w:color w:val="000000"/>
          <w:sz w:val="32"/>
          <w:szCs w:val="32"/>
          <w:u w:val="single"/>
        </w:rPr>
      </w:pPr>
      <w:bookmarkStart w:id="0" w:name="_s2nk82mgbfid" w:colFirst="0" w:colLast="0"/>
      <w:bookmarkEnd w:id="0"/>
      <w:r>
        <w:rPr>
          <w:rFonts w:ascii="Courier New" w:eastAsia="Courier New" w:hAnsi="Courier New" w:cs="Courier New"/>
          <w:b/>
          <w:i w:val="0"/>
          <w:color w:val="000000"/>
          <w:sz w:val="32"/>
          <w:szCs w:val="32"/>
          <w:u w:val="single"/>
        </w:rPr>
        <w:t>Natural Resource Use</w:t>
      </w:r>
    </w:p>
    <w:p w:rsidR="001959F0" w:rsidRDefault="00F94FB0">
      <w:hyperlink r:id="rId7">
        <w:r>
          <w:rPr>
            <w:color w:val="1155CC"/>
            <w:u w:val="single"/>
          </w:rPr>
          <w:t>http://www.bbc.com/earth/story/20160</w:t>
        </w:r>
        <w:r>
          <w:rPr>
            <w:color w:val="1155CC"/>
            <w:u w:val="single"/>
          </w:rPr>
          <w:t>113-12-nests-you-wont-believe-were-made-by-insects</w:t>
        </w:r>
      </w:hyperlink>
    </w:p>
    <w:p w:rsidR="001959F0" w:rsidRDefault="00F94FB0">
      <w:hyperlink r:id="rId8">
        <w:r>
          <w:rPr>
            <w:color w:val="1155CC"/>
            <w:u w:val="single"/>
          </w:rPr>
          <w:t>http://www.bbc.com/earth/story/20150307-the-16-most-amazing-bird-nests</w:t>
        </w:r>
      </w:hyperlink>
    </w:p>
    <w:p w:rsidR="001959F0" w:rsidRDefault="00F94FB0">
      <w:r>
        <w:rPr>
          <w:noProof/>
        </w:rPr>
        <w:drawing>
          <wp:anchor distT="57150" distB="57150" distL="57150" distR="57150" simplePos="0" relativeHeight="251658240" behindDoc="0" locked="0" layoutInCell="1" hidden="0" allowOverlap="1">
            <wp:simplePos x="0" y="0"/>
            <wp:positionH relativeFrom="margin">
              <wp:posOffset>3505200</wp:posOffset>
            </wp:positionH>
            <wp:positionV relativeFrom="paragraph">
              <wp:posOffset>133350</wp:posOffset>
            </wp:positionV>
            <wp:extent cx="3295650" cy="1854200"/>
            <wp:effectExtent l="0" t="0" r="0" b="0"/>
            <wp:wrapSquare wrapText="bothSides" distT="57150" distB="57150" distL="57150" distR="57150"/>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a:stretch>
                      <a:fillRect/>
                    </a:stretch>
                  </pic:blipFill>
                  <pic:spPr>
                    <a:xfrm>
                      <a:off x="0" y="0"/>
                      <a:ext cx="3295650" cy="1854200"/>
                    </a:xfrm>
                    <a:prstGeom prst="rect">
                      <a:avLst/>
                    </a:prstGeom>
                    <a:ln/>
                  </pic:spPr>
                </pic:pic>
              </a:graphicData>
            </a:graphic>
          </wp:anchor>
        </w:drawing>
      </w:r>
    </w:p>
    <w:tbl>
      <w:tblPr>
        <w:tblStyle w:val="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59F0">
        <w:tc>
          <w:tcPr>
            <w:tcW w:w="10800" w:type="dxa"/>
            <w:shd w:val="clear" w:color="auto" w:fill="auto"/>
            <w:tcMar>
              <w:top w:w="100" w:type="dxa"/>
              <w:left w:w="100" w:type="dxa"/>
              <w:bottom w:w="100" w:type="dxa"/>
              <w:right w:w="100" w:type="dxa"/>
            </w:tcMar>
          </w:tcPr>
          <w:p w:rsidR="001959F0" w:rsidRDefault="00F94FB0">
            <w:pPr>
              <w:widowControl w:val="0"/>
              <w:pBdr>
                <w:left w:val="none" w:sz="0" w:space="6" w:color="auto"/>
                <w:right w:val="none" w:sz="0" w:space="6" w:color="auto"/>
              </w:pBdr>
              <w:shd w:val="clear" w:color="auto" w:fill="FFFFFF"/>
              <w:spacing w:line="373" w:lineRule="auto"/>
              <w:ind w:right="300"/>
              <w:jc w:val="center"/>
            </w:pPr>
            <w:r>
              <w:rPr>
                <w:b/>
              </w:rPr>
              <w:t xml:space="preserve">Spinifex termite </w:t>
            </w:r>
            <w:r>
              <w:t>(</w:t>
            </w:r>
            <w:proofErr w:type="spellStart"/>
            <w:r>
              <w:fldChar w:fldCharType="begin"/>
            </w:r>
            <w:r>
              <w:instrText xml:space="preserve"> HYPERLINK "http://eol.org/pages/3836839/overview" \h </w:instrText>
            </w:r>
            <w:r>
              <w:fldChar w:fldCharType="separate"/>
            </w:r>
            <w:r>
              <w:rPr>
                <w:i/>
                <w:color w:val="333333"/>
                <w:u w:val="single"/>
              </w:rPr>
              <w:t>Nasutitermes</w:t>
            </w:r>
            <w:proofErr w:type="spellEnd"/>
            <w:r>
              <w:rPr>
                <w:i/>
                <w:color w:val="333333"/>
                <w:u w:val="single"/>
              </w:rPr>
              <w:t xml:space="preserve"> </w:t>
            </w:r>
            <w:proofErr w:type="spellStart"/>
            <w:r>
              <w:rPr>
                <w:i/>
                <w:color w:val="333333"/>
                <w:u w:val="single"/>
              </w:rPr>
              <w:t>triodiae</w:t>
            </w:r>
            <w:proofErr w:type="spellEnd"/>
            <w:r>
              <w:rPr>
                <w:i/>
                <w:color w:val="333333"/>
                <w:u w:val="single"/>
              </w:rPr>
              <w:fldChar w:fldCharType="end"/>
            </w:r>
            <w:r>
              <w:t>)</w:t>
            </w:r>
          </w:p>
          <w:p w:rsidR="001959F0" w:rsidRDefault="00F94FB0">
            <w:pPr>
              <w:widowControl w:val="0"/>
              <w:pBdr>
                <w:left w:val="none" w:sz="0" w:space="6" w:color="auto"/>
                <w:right w:val="none" w:sz="0" w:space="6" w:color="auto"/>
              </w:pBdr>
              <w:shd w:val="clear" w:color="auto" w:fill="FFFFFF"/>
              <w:ind w:right="300"/>
            </w:pPr>
            <w:r>
              <w:t>Popularly known as the cathedral termite, this species is found in the spinifex or hummock grasslands of Australia. It builds huge cathedral-like mound nests out of sand and clay.</w:t>
            </w:r>
          </w:p>
          <w:p w:rsidR="001959F0" w:rsidRDefault="001959F0">
            <w:pPr>
              <w:widowControl w:val="0"/>
              <w:pBdr>
                <w:left w:val="none" w:sz="0" w:space="6" w:color="auto"/>
                <w:right w:val="none" w:sz="0" w:space="6" w:color="auto"/>
              </w:pBdr>
              <w:shd w:val="clear" w:color="auto" w:fill="FFFFFF"/>
              <w:ind w:right="300"/>
            </w:pPr>
          </w:p>
          <w:p w:rsidR="001959F0" w:rsidRDefault="00F94FB0">
            <w:pPr>
              <w:widowControl w:val="0"/>
              <w:pBdr>
                <w:left w:val="none" w:sz="0" w:space="6" w:color="auto"/>
                <w:right w:val="none" w:sz="0" w:space="6" w:color="auto"/>
              </w:pBdr>
              <w:shd w:val="clear" w:color="auto" w:fill="FFFFFF"/>
              <w:ind w:right="300"/>
            </w:pPr>
            <w:r>
              <w:t>Millions of grass-eating termites can thrive in a single mound, a massive s</w:t>
            </w:r>
            <w:r>
              <w:t>tructure at times weighing over 10 metric tons. Mounds vary in shape from colony to colony: they may have blunt or pointed tops, and a smooth or bulbous appearance.</w:t>
            </w:r>
          </w:p>
        </w:tc>
      </w:tr>
      <w:tr w:rsidR="001959F0">
        <w:tc>
          <w:tcPr>
            <w:tcW w:w="10800" w:type="dxa"/>
            <w:shd w:val="clear" w:color="auto" w:fill="auto"/>
            <w:tcMar>
              <w:top w:w="100" w:type="dxa"/>
              <w:left w:w="100" w:type="dxa"/>
              <w:bottom w:w="100" w:type="dxa"/>
              <w:right w:w="100" w:type="dxa"/>
            </w:tcMar>
          </w:tcPr>
          <w:p w:rsidR="001959F0" w:rsidRDefault="00F94FB0">
            <w:pPr>
              <w:widowControl w:val="0"/>
              <w:spacing w:line="240" w:lineRule="auto"/>
              <w:rPr>
                <w:sz w:val="24"/>
                <w:szCs w:val="24"/>
              </w:rPr>
            </w:pPr>
            <w:r>
              <w:rPr>
                <w:sz w:val="24"/>
                <w:szCs w:val="24"/>
              </w:rPr>
              <w:t>What resources does this organism use from its environment?</w:t>
            </w:r>
          </w:p>
          <w:p w:rsidR="001959F0" w:rsidRDefault="001959F0">
            <w:pPr>
              <w:widowControl w:val="0"/>
              <w:spacing w:line="240" w:lineRule="auto"/>
              <w:rPr>
                <w:sz w:val="24"/>
                <w:szCs w:val="24"/>
              </w:rPr>
            </w:pPr>
          </w:p>
          <w:p w:rsidR="001959F0" w:rsidRDefault="001959F0">
            <w:pPr>
              <w:widowControl w:val="0"/>
              <w:spacing w:line="240" w:lineRule="auto"/>
              <w:rPr>
                <w:sz w:val="24"/>
                <w:szCs w:val="24"/>
              </w:rPr>
            </w:pPr>
          </w:p>
        </w:tc>
      </w:tr>
    </w:tbl>
    <w:p w:rsidR="001959F0" w:rsidRDefault="001959F0"/>
    <w:p w:rsidR="001959F0" w:rsidRDefault="00F94FB0">
      <w:r>
        <w:rPr>
          <w:noProof/>
        </w:rPr>
        <w:drawing>
          <wp:anchor distT="57150" distB="57150" distL="57150" distR="57150" simplePos="0" relativeHeight="251659264" behindDoc="0" locked="0" layoutInCell="1" hidden="0" allowOverlap="1">
            <wp:simplePos x="0" y="0"/>
            <wp:positionH relativeFrom="margin">
              <wp:posOffset>4529138</wp:posOffset>
            </wp:positionH>
            <wp:positionV relativeFrom="paragraph">
              <wp:posOffset>171450</wp:posOffset>
            </wp:positionV>
            <wp:extent cx="2271713" cy="1280300"/>
            <wp:effectExtent l="0" t="0" r="0" b="0"/>
            <wp:wrapSquare wrapText="bothSides" distT="57150" distB="57150" distL="57150" distR="5715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a:srcRect/>
                    <a:stretch>
                      <a:fillRect/>
                    </a:stretch>
                  </pic:blipFill>
                  <pic:spPr>
                    <a:xfrm>
                      <a:off x="0" y="0"/>
                      <a:ext cx="2271713" cy="1280300"/>
                    </a:xfrm>
                    <a:prstGeom prst="rect">
                      <a:avLst/>
                    </a:prstGeom>
                    <a:ln/>
                  </pic:spPr>
                </pic:pic>
              </a:graphicData>
            </a:graphic>
          </wp:anchor>
        </w:drawing>
      </w:r>
    </w:p>
    <w:tbl>
      <w:tblPr>
        <w:tblStyle w:val="a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59F0">
        <w:tc>
          <w:tcPr>
            <w:tcW w:w="10800" w:type="dxa"/>
            <w:shd w:val="clear" w:color="auto" w:fill="auto"/>
            <w:tcMar>
              <w:top w:w="100" w:type="dxa"/>
              <w:left w:w="100" w:type="dxa"/>
              <w:bottom w:w="100" w:type="dxa"/>
              <w:right w:w="100" w:type="dxa"/>
            </w:tcMar>
          </w:tcPr>
          <w:p w:rsidR="001959F0" w:rsidRDefault="00F94FB0">
            <w:pPr>
              <w:widowControl w:val="0"/>
              <w:pBdr>
                <w:left w:val="none" w:sz="0" w:space="6" w:color="auto"/>
                <w:right w:val="none" w:sz="0" w:space="6" w:color="auto"/>
              </w:pBdr>
              <w:shd w:val="clear" w:color="auto" w:fill="FFFFFF"/>
              <w:ind w:right="300"/>
              <w:jc w:val="center"/>
              <w:rPr>
                <w:sz w:val="24"/>
                <w:szCs w:val="24"/>
              </w:rPr>
            </w:pPr>
            <w:r>
              <w:rPr>
                <w:b/>
                <w:sz w:val="24"/>
                <w:szCs w:val="24"/>
              </w:rPr>
              <w:t xml:space="preserve">Caddisfly </w:t>
            </w:r>
            <w:r>
              <w:rPr>
                <w:sz w:val="24"/>
                <w:szCs w:val="24"/>
              </w:rPr>
              <w:t>(</w:t>
            </w:r>
            <w:proofErr w:type="spellStart"/>
            <w:r>
              <w:rPr>
                <w:i/>
                <w:sz w:val="24"/>
                <w:szCs w:val="24"/>
              </w:rPr>
              <w:t>Limnephilus</w:t>
            </w:r>
            <w:proofErr w:type="spellEnd"/>
            <w:r>
              <w:rPr>
                <w:i/>
                <w:sz w:val="24"/>
                <w:szCs w:val="24"/>
              </w:rPr>
              <w:t xml:space="preserve"> </w:t>
            </w:r>
            <w:proofErr w:type="spellStart"/>
            <w:r>
              <w:rPr>
                <w:i/>
                <w:sz w:val="24"/>
                <w:szCs w:val="24"/>
              </w:rPr>
              <w:t>rhombicus</w:t>
            </w:r>
            <w:proofErr w:type="spellEnd"/>
            <w:r>
              <w:rPr>
                <w:sz w:val="24"/>
                <w:szCs w:val="24"/>
              </w:rPr>
              <w:t>)</w:t>
            </w:r>
          </w:p>
          <w:p w:rsidR="001959F0" w:rsidRDefault="00F94FB0">
            <w:pPr>
              <w:widowControl w:val="0"/>
              <w:pBdr>
                <w:left w:val="none" w:sz="0" w:space="6" w:color="auto"/>
                <w:right w:val="none" w:sz="0" w:space="6" w:color="auto"/>
              </w:pBdr>
              <w:shd w:val="clear" w:color="auto" w:fill="FFFFFF"/>
              <w:ind w:right="300"/>
              <w:rPr>
                <w:sz w:val="24"/>
                <w:szCs w:val="24"/>
              </w:rPr>
            </w:pPr>
            <w:r>
              <w:rPr>
                <w:sz w:val="24"/>
                <w:szCs w:val="24"/>
              </w:rPr>
              <w:t>Found in stagnant or slow-running waters with dense underwater vegetation in North America and Europe, the larvae of this caddisfly build themselves a special casing to evade predators.</w:t>
            </w:r>
          </w:p>
          <w:p w:rsidR="001959F0" w:rsidRDefault="001959F0">
            <w:pPr>
              <w:widowControl w:val="0"/>
              <w:pBdr>
                <w:left w:val="none" w:sz="0" w:space="6" w:color="auto"/>
                <w:right w:val="none" w:sz="0" w:space="6" w:color="auto"/>
              </w:pBdr>
              <w:shd w:val="clear" w:color="auto" w:fill="FFFFFF"/>
              <w:ind w:right="300"/>
              <w:rPr>
                <w:sz w:val="24"/>
                <w:szCs w:val="24"/>
              </w:rPr>
            </w:pPr>
          </w:p>
          <w:p w:rsidR="001959F0" w:rsidRDefault="00F94FB0">
            <w:pPr>
              <w:widowControl w:val="0"/>
              <w:pBdr>
                <w:left w:val="none" w:sz="0" w:space="6" w:color="auto"/>
                <w:right w:val="none" w:sz="0" w:space="6" w:color="auto"/>
              </w:pBdr>
              <w:shd w:val="clear" w:color="auto" w:fill="FFFFFF"/>
              <w:ind w:right="300"/>
              <w:rPr>
                <w:sz w:val="24"/>
                <w:szCs w:val="24"/>
              </w:rPr>
            </w:pPr>
            <w:r>
              <w:rPr>
                <w:sz w:val="24"/>
                <w:szCs w:val="24"/>
              </w:rPr>
              <w:t>A larva will create a thick tubular case out o</w:t>
            </w:r>
            <w:r>
              <w:rPr>
                <w:sz w:val="24"/>
                <w:szCs w:val="24"/>
              </w:rPr>
              <w:t xml:space="preserve">f twigs and aquatic plant </w:t>
            </w:r>
            <w:proofErr w:type="gramStart"/>
            <w:r>
              <w:rPr>
                <w:sz w:val="24"/>
                <w:szCs w:val="24"/>
              </w:rPr>
              <w:t>roots, and</w:t>
            </w:r>
            <w:proofErr w:type="gramEnd"/>
            <w:r>
              <w:rPr>
                <w:sz w:val="24"/>
                <w:szCs w:val="24"/>
              </w:rPr>
              <w:t xml:space="preserve"> embed it with snail shells. It cements these raw materials using silk it spins to form a hard, protective covering.</w:t>
            </w:r>
          </w:p>
          <w:p w:rsidR="001959F0" w:rsidRDefault="00F94FB0">
            <w:pPr>
              <w:widowControl w:val="0"/>
              <w:pBdr>
                <w:left w:val="none" w:sz="0" w:space="6" w:color="auto"/>
                <w:right w:val="none" w:sz="0" w:space="6" w:color="auto"/>
              </w:pBdr>
              <w:shd w:val="clear" w:color="auto" w:fill="FFFFFF"/>
              <w:ind w:right="300"/>
              <w:rPr>
                <w:sz w:val="24"/>
                <w:szCs w:val="24"/>
              </w:rPr>
            </w:pPr>
            <w:r>
              <w:rPr>
                <w:noProof/>
              </w:rPr>
              <w:lastRenderedPageBreak/>
              <w:drawing>
                <wp:anchor distT="57150" distB="57150" distL="57150" distR="57150" simplePos="0" relativeHeight="251660288" behindDoc="0" locked="0" layoutInCell="1" hidden="0" allowOverlap="1">
                  <wp:simplePos x="0" y="0"/>
                  <wp:positionH relativeFrom="margin">
                    <wp:posOffset>-47624</wp:posOffset>
                  </wp:positionH>
                  <wp:positionV relativeFrom="paragraph">
                    <wp:posOffset>138113</wp:posOffset>
                  </wp:positionV>
                  <wp:extent cx="2505938" cy="1414463"/>
                  <wp:effectExtent l="0" t="0" r="0" b="0"/>
                  <wp:wrapSquare wrapText="bothSides" distT="57150" distB="57150" distL="57150" distR="57150"/>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2505938" cy="1414463"/>
                          </a:xfrm>
                          <a:prstGeom prst="rect">
                            <a:avLst/>
                          </a:prstGeom>
                          <a:ln/>
                        </pic:spPr>
                      </pic:pic>
                    </a:graphicData>
                  </a:graphic>
                </wp:anchor>
              </w:drawing>
            </w:r>
          </w:p>
          <w:p w:rsidR="001959F0" w:rsidRDefault="00F94FB0">
            <w:pPr>
              <w:widowControl w:val="0"/>
              <w:pBdr>
                <w:left w:val="none" w:sz="0" w:space="6" w:color="auto"/>
                <w:right w:val="none" w:sz="0" w:space="6" w:color="auto"/>
              </w:pBdr>
              <w:shd w:val="clear" w:color="auto" w:fill="FFFFFF"/>
              <w:ind w:right="300"/>
              <w:rPr>
                <w:sz w:val="24"/>
                <w:szCs w:val="24"/>
              </w:rPr>
            </w:pPr>
            <w:r>
              <w:rPr>
                <w:sz w:val="24"/>
                <w:szCs w:val="24"/>
              </w:rPr>
              <w:t xml:space="preserve">The larva can drag this covering around with its body protruding out. This portable home is not only </w:t>
            </w:r>
            <w:r>
              <w:rPr>
                <w:sz w:val="24"/>
                <w:szCs w:val="24"/>
              </w:rPr>
              <w:t>a safe retreat from predators but also helps the larva survive shortages of oxygen.</w:t>
            </w:r>
          </w:p>
          <w:p w:rsidR="001959F0" w:rsidRDefault="001959F0">
            <w:pPr>
              <w:widowControl w:val="0"/>
              <w:pBdr>
                <w:left w:val="none" w:sz="0" w:space="6" w:color="auto"/>
                <w:right w:val="none" w:sz="0" w:space="6" w:color="auto"/>
              </w:pBdr>
              <w:shd w:val="clear" w:color="auto" w:fill="FFFFFF"/>
              <w:ind w:right="300"/>
              <w:rPr>
                <w:sz w:val="24"/>
                <w:szCs w:val="24"/>
              </w:rPr>
            </w:pPr>
          </w:p>
          <w:p w:rsidR="001959F0" w:rsidRDefault="00F94FB0">
            <w:pPr>
              <w:widowControl w:val="0"/>
              <w:pBdr>
                <w:left w:val="none" w:sz="0" w:space="6" w:color="auto"/>
                <w:right w:val="none" w:sz="0" w:space="6" w:color="auto"/>
              </w:pBdr>
              <w:shd w:val="clear" w:color="auto" w:fill="FFFFFF"/>
              <w:ind w:right="300"/>
              <w:rPr>
                <w:sz w:val="24"/>
                <w:szCs w:val="24"/>
              </w:rPr>
            </w:pPr>
            <w:r>
              <w:rPr>
                <w:sz w:val="24"/>
                <w:szCs w:val="24"/>
              </w:rPr>
              <w:t>When it is time to pupate, the larva plugs the ends of the case and breathes through small holes in it.</w:t>
            </w:r>
          </w:p>
        </w:tc>
      </w:tr>
      <w:tr w:rsidR="001959F0">
        <w:tc>
          <w:tcPr>
            <w:tcW w:w="10800" w:type="dxa"/>
            <w:shd w:val="clear" w:color="auto" w:fill="auto"/>
            <w:tcMar>
              <w:top w:w="100" w:type="dxa"/>
              <w:left w:w="100" w:type="dxa"/>
              <w:bottom w:w="100" w:type="dxa"/>
              <w:right w:w="100" w:type="dxa"/>
            </w:tcMar>
          </w:tcPr>
          <w:p w:rsidR="001959F0" w:rsidRDefault="00F94FB0">
            <w:pPr>
              <w:widowControl w:val="0"/>
              <w:spacing w:line="240" w:lineRule="auto"/>
              <w:rPr>
                <w:sz w:val="24"/>
                <w:szCs w:val="24"/>
              </w:rPr>
            </w:pPr>
            <w:r>
              <w:rPr>
                <w:sz w:val="24"/>
                <w:szCs w:val="24"/>
              </w:rPr>
              <w:t>What resources does this organism use from its environment?</w:t>
            </w:r>
          </w:p>
          <w:p w:rsidR="001959F0" w:rsidRDefault="001959F0">
            <w:pPr>
              <w:widowControl w:val="0"/>
              <w:spacing w:line="240" w:lineRule="auto"/>
              <w:rPr>
                <w:sz w:val="24"/>
                <w:szCs w:val="24"/>
              </w:rPr>
            </w:pPr>
          </w:p>
          <w:p w:rsidR="001959F0" w:rsidRDefault="001959F0">
            <w:pPr>
              <w:widowControl w:val="0"/>
              <w:spacing w:line="240" w:lineRule="auto"/>
              <w:rPr>
                <w:sz w:val="24"/>
                <w:szCs w:val="24"/>
              </w:rPr>
            </w:pPr>
          </w:p>
        </w:tc>
      </w:tr>
    </w:tbl>
    <w:p w:rsidR="001959F0" w:rsidRDefault="001959F0"/>
    <w:p w:rsidR="001959F0" w:rsidRDefault="001959F0"/>
    <w:tbl>
      <w:tblPr>
        <w:tblStyle w:val="a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59F0">
        <w:tc>
          <w:tcPr>
            <w:tcW w:w="10800" w:type="dxa"/>
            <w:shd w:val="clear" w:color="auto" w:fill="auto"/>
            <w:tcMar>
              <w:top w:w="100" w:type="dxa"/>
              <w:left w:w="100" w:type="dxa"/>
              <w:bottom w:w="100" w:type="dxa"/>
              <w:right w:w="100" w:type="dxa"/>
            </w:tcMar>
          </w:tcPr>
          <w:p w:rsidR="001959F0" w:rsidRDefault="00F94FB0">
            <w:pPr>
              <w:widowControl w:val="0"/>
              <w:pBdr>
                <w:left w:val="none" w:sz="0" w:space="6" w:color="auto"/>
                <w:right w:val="none" w:sz="0" w:space="6" w:color="auto"/>
              </w:pBdr>
              <w:shd w:val="clear" w:color="auto" w:fill="FFFFFF"/>
              <w:spacing w:line="373" w:lineRule="auto"/>
              <w:ind w:right="300"/>
              <w:jc w:val="center"/>
              <w:rPr>
                <w:sz w:val="24"/>
                <w:szCs w:val="24"/>
              </w:rPr>
            </w:pPr>
            <w:r>
              <w:rPr>
                <w:b/>
                <w:sz w:val="24"/>
                <w:szCs w:val="24"/>
              </w:rPr>
              <w:t xml:space="preserve">Organ-pipe mud-dauber </w:t>
            </w:r>
            <w:r>
              <w:rPr>
                <w:sz w:val="24"/>
                <w:szCs w:val="24"/>
              </w:rPr>
              <w:t>(</w:t>
            </w:r>
            <w:proofErr w:type="spellStart"/>
            <w:r>
              <w:rPr>
                <w:i/>
                <w:sz w:val="24"/>
                <w:szCs w:val="24"/>
              </w:rPr>
              <w:t>Trypoxylon</w:t>
            </w:r>
            <w:proofErr w:type="spellEnd"/>
            <w:r>
              <w:rPr>
                <w:i/>
                <w:sz w:val="24"/>
                <w:szCs w:val="24"/>
              </w:rPr>
              <w:t xml:space="preserve"> </w:t>
            </w:r>
            <w:proofErr w:type="spellStart"/>
            <w:r>
              <w:rPr>
                <w:i/>
                <w:sz w:val="24"/>
                <w:szCs w:val="24"/>
              </w:rPr>
              <w:t>politum</w:t>
            </w:r>
            <w:proofErr w:type="spellEnd"/>
            <w:r>
              <w:rPr>
                <w:sz w:val="24"/>
                <w:szCs w:val="24"/>
              </w:rPr>
              <w:t>)</w:t>
            </w:r>
            <w:r>
              <w:rPr>
                <w:noProof/>
              </w:rPr>
              <w:drawing>
                <wp:anchor distT="57150" distB="57150" distL="57150" distR="57150" simplePos="0" relativeHeight="251661312" behindDoc="0" locked="0" layoutInCell="1" hidden="0" allowOverlap="1">
                  <wp:simplePos x="0" y="0"/>
                  <wp:positionH relativeFrom="margin">
                    <wp:posOffset>-38099</wp:posOffset>
                  </wp:positionH>
                  <wp:positionV relativeFrom="paragraph">
                    <wp:posOffset>247650</wp:posOffset>
                  </wp:positionV>
                  <wp:extent cx="3295650" cy="1854200"/>
                  <wp:effectExtent l="0" t="0" r="0" b="0"/>
                  <wp:wrapSquare wrapText="bothSides" distT="57150" distB="57150" distL="57150" distR="57150"/>
                  <wp:docPr id="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3295650" cy="1854200"/>
                          </a:xfrm>
                          <a:prstGeom prst="rect">
                            <a:avLst/>
                          </a:prstGeom>
                          <a:ln/>
                        </pic:spPr>
                      </pic:pic>
                    </a:graphicData>
                  </a:graphic>
                </wp:anchor>
              </w:drawing>
            </w:r>
          </w:p>
          <w:p w:rsidR="001959F0" w:rsidRDefault="00F94FB0">
            <w:pPr>
              <w:widowControl w:val="0"/>
              <w:pBdr>
                <w:left w:val="none" w:sz="0" w:space="6" w:color="auto"/>
                <w:right w:val="none" w:sz="0" w:space="6" w:color="auto"/>
              </w:pBdr>
              <w:shd w:val="clear" w:color="auto" w:fill="FFFFFF"/>
              <w:ind w:right="300"/>
              <w:rPr>
                <w:sz w:val="24"/>
                <w:szCs w:val="24"/>
              </w:rPr>
            </w:pPr>
            <w:r>
              <w:rPr>
                <w:sz w:val="24"/>
                <w:szCs w:val="24"/>
              </w:rPr>
              <w:t>Mud-dauber wasps nest on cliffs, walls and bridges with easy access to mud. They make their nests on smooth, vertical surfaces sheltered from sunlight and rain.</w:t>
            </w:r>
          </w:p>
          <w:p w:rsidR="001959F0" w:rsidRDefault="001959F0">
            <w:pPr>
              <w:widowControl w:val="0"/>
              <w:pBdr>
                <w:left w:val="none" w:sz="0" w:space="6" w:color="auto"/>
                <w:right w:val="none" w:sz="0" w:space="6" w:color="auto"/>
              </w:pBdr>
              <w:shd w:val="clear" w:color="auto" w:fill="FFFFFF"/>
              <w:ind w:right="300"/>
              <w:rPr>
                <w:sz w:val="24"/>
                <w:szCs w:val="24"/>
              </w:rPr>
            </w:pPr>
          </w:p>
          <w:p w:rsidR="001959F0" w:rsidRDefault="00F94FB0">
            <w:pPr>
              <w:widowControl w:val="0"/>
              <w:pBdr>
                <w:left w:val="none" w:sz="0" w:space="6" w:color="auto"/>
                <w:right w:val="none" w:sz="0" w:space="6" w:color="auto"/>
              </w:pBdr>
              <w:shd w:val="clear" w:color="auto" w:fill="FFFFFF"/>
              <w:ind w:right="300"/>
              <w:rPr>
                <w:sz w:val="24"/>
                <w:szCs w:val="24"/>
              </w:rPr>
            </w:pPr>
            <w:r>
              <w:rPr>
                <w:sz w:val="24"/>
                <w:szCs w:val="24"/>
              </w:rPr>
              <w:t>To make one, the female wasp shapes mud into a pipe and partitions it into a few "brood chambers". There she will lay eggs and stockpile several small spiders or a few large ones for her young to eat.</w:t>
            </w:r>
          </w:p>
          <w:p w:rsidR="001959F0" w:rsidRDefault="001959F0">
            <w:pPr>
              <w:widowControl w:val="0"/>
              <w:pBdr>
                <w:left w:val="none" w:sz="0" w:space="6" w:color="auto"/>
                <w:right w:val="none" w:sz="0" w:space="6" w:color="auto"/>
              </w:pBdr>
              <w:shd w:val="clear" w:color="auto" w:fill="FFFFFF"/>
              <w:ind w:right="300"/>
              <w:rPr>
                <w:sz w:val="12"/>
                <w:szCs w:val="12"/>
              </w:rPr>
            </w:pPr>
          </w:p>
          <w:p w:rsidR="001959F0" w:rsidRDefault="00F94FB0">
            <w:pPr>
              <w:widowControl w:val="0"/>
              <w:pBdr>
                <w:left w:val="none" w:sz="0" w:space="6" w:color="auto"/>
                <w:right w:val="none" w:sz="0" w:space="6" w:color="auto"/>
              </w:pBdr>
              <w:shd w:val="clear" w:color="auto" w:fill="FFFFFF"/>
              <w:ind w:right="300"/>
              <w:rPr>
                <w:sz w:val="24"/>
                <w:szCs w:val="24"/>
              </w:rPr>
            </w:pPr>
            <w:r>
              <w:rPr>
                <w:sz w:val="24"/>
                <w:szCs w:val="24"/>
              </w:rPr>
              <w:t>Before collecting mud, a female checks its consistency</w:t>
            </w:r>
            <w:r>
              <w:rPr>
                <w:sz w:val="24"/>
                <w:szCs w:val="24"/>
              </w:rPr>
              <w:t xml:space="preserve"> with her mouth; she tests quite a few sources before settling on one. Once she is satisfied, she lunges with her jaws spread out and scoops some mud. Then passing it on to her front legs, she again lunges and scoops some more, and finally flies away with </w:t>
            </w:r>
            <w:r>
              <w:rPr>
                <w:sz w:val="24"/>
                <w:szCs w:val="24"/>
              </w:rPr>
              <w:t>the load.</w:t>
            </w:r>
          </w:p>
          <w:p w:rsidR="001959F0" w:rsidRDefault="001959F0">
            <w:pPr>
              <w:widowControl w:val="0"/>
              <w:pBdr>
                <w:left w:val="none" w:sz="0" w:space="6" w:color="auto"/>
                <w:right w:val="none" w:sz="0" w:space="6" w:color="auto"/>
              </w:pBdr>
              <w:shd w:val="clear" w:color="auto" w:fill="FFFFFF"/>
              <w:ind w:right="300"/>
              <w:rPr>
                <w:sz w:val="12"/>
                <w:szCs w:val="12"/>
              </w:rPr>
            </w:pPr>
          </w:p>
          <w:p w:rsidR="001959F0" w:rsidRDefault="00F94FB0">
            <w:pPr>
              <w:widowControl w:val="0"/>
              <w:pBdr>
                <w:left w:val="none" w:sz="0" w:space="6" w:color="auto"/>
                <w:right w:val="none" w:sz="0" w:space="6" w:color="auto"/>
              </w:pBdr>
              <w:shd w:val="clear" w:color="auto" w:fill="FFFFFF"/>
              <w:ind w:right="300"/>
              <w:rPr>
                <w:sz w:val="24"/>
                <w:szCs w:val="24"/>
              </w:rPr>
            </w:pPr>
            <w:r>
              <w:rPr>
                <w:sz w:val="24"/>
                <w:szCs w:val="24"/>
              </w:rPr>
              <w:t>With every load of mud brought thereafter, she makes a strip starting in the middle, working it downwards to meet the surface. A strip on one side is alternated with that on the other. The resulting nest has an inverted V-shaped striped appearan</w:t>
            </w:r>
            <w:r>
              <w:rPr>
                <w:sz w:val="24"/>
                <w:szCs w:val="24"/>
              </w:rPr>
              <w:t>ce on the outside; on the inside it is made smooth.</w:t>
            </w:r>
          </w:p>
          <w:p w:rsidR="001959F0" w:rsidRDefault="001959F0">
            <w:pPr>
              <w:widowControl w:val="0"/>
              <w:pBdr>
                <w:left w:val="none" w:sz="0" w:space="6" w:color="auto"/>
                <w:right w:val="none" w:sz="0" w:space="6" w:color="auto"/>
              </w:pBdr>
              <w:shd w:val="clear" w:color="auto" w:fill="FFFFFF"/>
              <w:ind w:right="300"/>
              <w:rPr>
                <w:sz w:val="12"/>
                <w:szCs w:val="12"/>
              </w:rPr>
            </w:pPr>
          </w:p>
          <w:p w:rsidR="001959F0" w:rsidRDefault="00F94FB0">
            <w:pPr>
              <w:widowControl w:val="0"/>
              <w:pBdr>
                <w:left w:val="none" w:sz="0" w:space="6" w:color="auto"/>
                <w:right w:val="none" w:sz="0" w:space="6" w:color="auto"/>
              </w:pBdr>
              <w:shd w:val="clear" w:color="auto" w:fill="FFFFFF"/>
              <w:ind w:right="300"/>
            </w:pPr>
            <w:proofErr w:type="gramStart"/>
            <w:r>
              <w:rPr>
                <w:sz w:val="24"/>
                <w:szCs w:val="24"/>
              </w:rPr>
              <w:t>A male guards</w:t>
            </w:r>
            <w:proofErr w:type="gramEnd"/>
            <w:r>
              <w:rPr>
                <w:sz w:val="24"/>
                <w:szCs w:val="24"/>
              </w:rPr>
              <w:t xml:space="preserve"> the nest while the female builds it, and when she is away collecting spider-food for their unborn children.</w:t>
            </w:r>
          </w:p>
        </w:tc>
      </w:tr>
      <w:tr w:rsidR="001959F0">
        <w:tc>
          <w:tcPr>
            <w:tcW w:w="10800" w:type="dxa"/>
            <w:shd w:val="clear" w:color="auto" w:fill="auto"/>
            <w:tcMar>
              <w:top w:w="100" w:type="dxa"/>
              <w:left w:w="100" w:type="dxa"/>
              <w:bottom w:w="100" w:type="dxa"/>
              <w:right w:w="100" w:type="dxa"/>
            </w:tcMar>
          </w:tcPr>
          <w:p w:rsidR="001959F0" w:rsidRDefault="00F94FB0">
            <w:pPr>
              <w:widowControl w:val="0"/>
              <w:spacing w:line="240" w:lineRule="auto"/>
              <w:rPr>
                <w:sz w:val="24"/>
                <w:szCs w:val="24"/>
              </w:rPr>
            </w:pPr>
            <w:r>
              <w:rPr>
                <w:sz w:val="24"/>
                <w:szCs w:val="24"/>
              </w:rPr>
              <w:t>What resources does this organism use from its environment?</w:t>
            </w:r>
          </w:p>
          <w:p w:rsidR="001959F0" w:rsidRDefault="001959F0">
            <w:pPr>
              <w:widowControl w:val="0"/>
              <w:spacing w:line="240" w:lineRule="auto"/>
              <w:rPr>
                <w:sz w:val="24"/>
                <w:szCs w:val="24"/>
              </w:rPr>
            </w:pPr>
          </w:p>
          <w:p w:rsidR="001959F0" w:rsidRDefault="001959F0">
            <w:pPr>
              <w:widowControl w:val="0"/>
              <w:spacing w:line="240" w:lineRule="auto"/>
              <w:rPr>
                <w:sz w:val="24"/>
                <w:szCs w:val="24"/>
              </w:rPr>
            </w:pPr>
          </w:p>
        </w:tc>
      </w:tr>
    </w:tbl>
    <w:p w:rsidR="001959F0" w:rsidRDefault="00F94FB0">
      <w:r>
        <w:rPr>
          <w:noProof/>
        </w:rPr>
        <w:lastRenderedPageBreak/>
        <w:drawing>
          <wp:anchor distT="57150" distB="57150" distL="57150" distR="57150" simplePos="0" relativeHeight="251662336" behindDoc="0" locked="0" layoutInCell="1" hidden="0" allowOverlap="1">
            <wp:simplePos x="0" y="0"/>
            <wp:positionH relativeFrom="margin">
              <wp:posOffset>4529138</wp:posOffset>
            </wp:positionH>
            <wp:positionV relativeFrom="paragraph">
              <wp:posOffset>171450</wp:posOffset>
            </wp:positionV>
            <wp:extent cx="2271713" cy="1280300"/>
            <wp:effectExtent l="0" t="0" r="0" b="0"/>
            <wp:wrapSquare wrapText="bothSides" distT="57150" distB="57150" distL="57150" distR="5715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2271713" cy="1280300"/>
                    </a:xfrm>
                    <a:prstGeom prst="rect">
                      <a:avLst/>
                    </a:prstGeom>
                    <a:ln/>
                  </pic:spPr>
                </pic:pic>
              </a:graphicData>
            </a:graphic>
          </wp:anchor>
        </w:drawing>
      </w:r>
    </w:p>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59F0">
        <w:tc>
          <w:tcPr>
            <w:tcW w:w="10800" w:type="dxa"/>
            <w:shd w:val="clear" w:color="auto" w:fill="auto"/>
            <w:tcMar>
              <w:top w:w="100" w:type="dxa"/>
              <w:left w:w="100" w:type="dxa"/>
              <w:bottom w:w="100" w:type="dxa"/>
              <w:right w:w="100" w:type="dxa"/>
            </w:tcMar>
          </w:tcPr>
          <w:p w:rsidR="001959F0" w:rsidRDefault="00F94FB0">
            <w:pPr>
              <w:widowControl w:val="0"/>
              <w:pBdr>
                <w:left w:val="none" w:sz="0" w:space="6" w:color="auto"/>
                <w:right w:val="none" w:sz="0" w:space="6" w:color="auto"/>
              </w:pBdr>
              <w:shd w:val="clear" w:color="auto" w:fill="FFFFFF"/>
              <w:ind w:right="480"/>
              <w:jc w:val="center"/>
              <w:rPr>
                <w:sz w:val="24"/>
                <w:szCs w:val="24"/>
              </w:rPr>
            </w:pPr>
            <w:r>
              <w:rPr>
                <w:b/>
                <w:sz w:val="24"/>
                <w:szCs w:val="24"/>
              </w:rPr>
              <w:t>Ruby-throated Hummingbird</w:t>
            </w:r>
            <w:r>
              <w:rPr>
                <w:sz w:val="24"/>
                <w:szCs w:val="24"/>
              </w:rPr>
              <w:t xml:space="preserve"> (</w:t>
            </w:r>
            <w:r>
              <w:rPr>
                <w:i/>
                <w:sz w:val="24"/>
                <w:szCs w:val="24"/>
              </w:rPr>
              <w:t xml:space="preserve">Archilochus </w:t>
            </w:r>
            <w:proofErr w:type="spellStart"/>
            <w:r>
              <w:rPr>
                <w:i/>
                <w:sz w:val="24"/>
                <w:szCs w:val="24"/>
              </w:rPr>
              <w:t>colubris</w:t>
            </w:r>
            <w:proofErr w:type="spellEnd"/>
            <w:r>
              <w:rPr>
                <w:sz w:val="24"/>
                <w:szCs w:val="24"/>
              </w:rPr>
              <w:t>)</w:t>
            </w:r>
            <w:r>
              <w:rPr>
                <w:noProof/>
              </w:rPr>
              <w:drawing>
                <wp:anchor distT="57150" distB="57150" distL="57150" distR="57150" simplePos="0" relativeHeight="251663360" behindDoc="0" locked="0" layoutInCell="1" hidden="0" allowOverlap="1">
                  <wp:simplePos x="0" y="0"/>
                  <wp:positionH relativeFrom="margin">
                    <wp:posOffset>3390900</wp:posOffset>
                  </wp:positionH>
                  <wp:positionV relativeFrom="paragraph">
                    <wp:posOffset>-57149</wp:posOffset>
                  </wp:positionV>
                  <wp:extent cx="3295650" cy="1854200"/>
                  <wp:effectExtent l="0" t="0" r="0" b="0"/>
                  <wp:wrapSquare wrapText="bothSides" distT="57150" distB="57150" distL="57150" distR="5715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3295650" cy="1854200"/>
                          </a:xfrm>
                          <a:prstGeom prst="rect">
                            <a:avLst/>
                          </a:prstGeom>
                          <a:ln/>
                        </pic:spPr>
                      </pic:pic>
                    </a:graphicData>
                  </a:graphic>
                </wp:anchor>
              </w:drawing>
            </w:r>
          </w:p>
          <w:p w:rsidR="001959F0" w:rsidRDefault="00F94FB0">
            <w:pPr>
              <w:widowControl w:val="0"/>
              <w:pBdr>
                <w:left w:val="none" w:sz="0" w:space="6" w:color="auto"/>
                <w:right w:val="none" w:sz="0" w:space="6" w:color="auto"/>
              </w:pBdr>
              <w:shd w:val="clear" w:color="auto" w:fill="FFFFFF"/>
              <w:ind w:right="480"/>
              <w:rPr>
                <w:sz w:val="24"/>
                <w:szCs w:val="24"/>
              </w:rPr>
            </w:pPr>
            <w:r>
              <w:rPr>
                <w:sz w:val="24"/>
                <w:szCs w:val="24"/>
              </w:rPr>
              <w:t xml:space="preserve">These hummingbirds build a tiny, knot-like structure attached to a tree branch with spider silk. The nest structure is crafted from bark, leaf strands and silk </w:t>
            </w:r>
            <w:proofErr w:type="spellStart"/>
            <w:r>
              <w:rPr>
                <w:sz w:val="24"/>
                <w:szCs w:val="24"/>
              </w:rPr>
              <w:t>fibres</w:t>
            </w:r>
            <w:proofErr w:type="spellEnd"/>
            <w:r>
              <w:rPr>
                <w:sz w:val="24"/>
                <w:szCs w:val="24"/>
              </w:rPr>
              <w:t>, which make it strong and stretchable. It is decorated on the outside with lichen for cam</w:t>
            </w:r>
            <w:r>
              <w:rPr>
                <w:sz w:val="24"/>
                <w:szCs w:val="24"/>
              </w:rPr>
              <w:t>ouflage and lined on the inside with hair or feathers for insulation.</w:t>
            </w:r>
          </w:p>
          <w:p w:rsidR="001959F0" w:rsidRDefault="001959F0">
            <w:pPr>
              <w:widowControl w:val="0"/>
              <w:pBdr>
                <w:top w:val="nil"/>
                <w:left w:val="nil"/>
                <w:bottom w:val="nil"/>
                <w:right w:val="nil"/>
                <w:between w:val="nil"/>
              </w:pBdr>
              <w:spacing w:line="240" w:lineRule="auto"/>
            </w:pPr>
          </w:p>
        </w:tc>
      </w:tr>
      <w:tr w:rsidR="001959F0">
        <w:tc>
          <w:tcPr>
            <w:tcW w:w="10800" w:type="dxa"/>
            <w:shd w:val="clear" w:color="auto" w:fill="auto"/>
            <w:tcMar>
              <w:top w:w="100" w:type="dxa"/>
              <w:left w:w="100" w:type="dxa"/>
              <w:bottom w:w="100" w:type="dxa"/>
              <w:right w:w="100" w:type="dxa"/>
            </w:tcMar>
          </w:tcPr>
          <w:p w:rsidR="001959F0" w:rsidRDefault="00F94FB0">
            <w:pPr>
              <w:widowControl w:val="0"/>
              <w:spacing w:line="240" w:lineRule="auto"/>
              <w:rPr>
                <w:sz w:val="24"/>
                <w:szCs w:val="24"/>
              </w:rPr>
            </w:pPr>
            <w:r>
              <w:rPr>
                <w:sz w:val="24"/>
                <w:szCs w:val="24"/>
              </w:rPr>
              <w:t>What resources does this organism use from its environment?</w:t>
            </w:r>
          </w:p>
          <w:p w:rsidR="001959F0" w:rsidRDefault="001959F0">
            <w:pPr>
              <w:widowControl w:val="0"/>
              <w:spacing w:line="240" w:lineRule="auto"/>
              <w:rPr>
                <w:sz w:val="24"/>
                <w:szCs w:val="24"/>
              </w:rPr>
            </w:pPr>
          </w:p>
          <w:p w:rsidR="001959F0" w:rsidRDefault="001959F0">
            <w:pPr>
              <w:widowControl w:val="0"/>
              <w:spacing w:line="240" w:lineRule="auto"/>
              <w:rPr>
                <w:sz w:val="24"/>
                <w:szCs w:val="24"/>
              </w:rPr>
            </w:pPr>
          </w:p>
        </w:tc>
      </w:tr>
    </w:tbl>
    <w:p w:rsidR="001959F0" w:rsidRDefault="001959F0"/>
    <w:tbl>
      <w:tblPr>
        <w:tblStyle w:val="a3"/>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59F0">
        <w:trPr>
          <w:trHeight w:val="2820"/>
        </w:trPr>
        <w:tc>
          <w:tcPr>
            <w:tcW w:w="10800" w:type="dxa"/>
            <w:shd w:val="clear" w:color="auto" w:fill="auto"/>
            <w:tcMar>
              <w:top w:w="100" w:type="dxa"/>
              <w:left w:w="100" w:type="dxa"/>
              <w:bottom w:w="100" w:type="dxa"/>
              <w:right w:w="100" w:type="dxa"/>
            </w:tcMar>
          </w:tcPr>
          <w:p w:rsidR="001959F0" w:rsidRDefault="00F94FB0">
            <w:pPr>
              <w:widowControl w:val="0"/>
              <w:pBdr>
                <w:left w:val="none" w:sz="0" w:space="6" w:color="auto"/>
                <w:right w:val="none" w:sz="0" w:space="6" w:color="auto"/>
              </w:pBdr>
              <w:shd w:val="clear" w:color="auto" w:fill="FFFFFF"/>
              <w:ind w:right="480"/>
              <w:jc w:val="center"/>
              <w:rPr>
                <w:sz w:val="24"/>
                <w:szCs w:val="24"/>
              </w:rPr>
            </w:pPr>
            <w:r>
              <w:rPr>
                <w:b/>
                <w:sz w:val="24"/>
                <w:szCs w:val="24"/>
              </w:rPr>
              <w:t>European Bee Eater</w:t>
            </w:r>
            <w:r>
              <w:rPr>
                <w:sz w:val="24"/>
                <w:szCs w:val="24"/>
              </w:rPr>
              <w:t xml:space="preserve"> (</w:t>
            </w:r>
            <w:proofErr w:type="spellStart"/>
            <w:r>
              <w:fldChar w:fldCharType="begin"/>
            </w:r>
            <w:r>
              <w:instrText xml:space="preserve"> HYPERLINK "http://eol.org/pages/1050051/overview" \h </w:instrText>
            </w:r>
            <w:r>
              <w:fldChar w:fldCharType="separate"/>
            </w:r>
            <w:r>
              <w:rPr>
                <w:i/>
                <w:color w:val="333333"/>
                <w:sz w:val="24"/>
                <w:szCs w:val="24"/>
                <w:u w:val="single"/>
              </w:rPr>
              <w:t>Merops</w:t>
            </w:r>
            <w:proofErr w:type="spellEnd"/>
            <w:r>
              <w:rPr>
                <w:i/>
                <w:color w:val="333333"/>
                <w:sz w:val="24"/>
                <w:szCs w:val="24"/>
                <w:u w:val="single"/>
              </w:rPr>
              <w:t xml:space="preserve"> </w:t>
            </w:r>
            <w:proofErr w:type="spellStart"/>
            <w:r>
              <w:rPr>
                <w:i/>
                <w:color w:val="333333"/>
                <w:sz w:val="24"/>
                <w:szCs w:val="24"/>
                <w:u w:val="single"/>
              </w:rPr>
              <w:t>apiaster</w:t>
            </w:r>
            <w:proofErr w:type="spellEnd"/>
            <w:r>
              <w:rPr>
                <w:i/>
                <w:color w:val="333333"/>
                <w:sz w:val="24"/>
                <w:szCs w:val="24"/>
                <w:u w:val="single"/>
              </w:rPr>
              <w:fldChar w:fldCharType="end"/>
            </w:r>
            <w:r>
              <w:rPr>
                <w:sz w:val="24"/>
                <w:szCs w:val="24"/>
              </w:rPr>
              <w:t>)</w:t>
            </w:r>
            <w:r>
              <w:rPr>
                <w:noProof/>
              </w:rPr>
              <w:drawing>
                <wp:anchor distT="0" distB="0" distL="0" distR="0" simplePos="0" relativeHeight="251664384" behindDoc="0" locked="0" layoutInCell="1" hidden="0" allowOverlap="1">
                  <wp:simplePos x="0" y="0"/>
                  <wp:positionH relativeFrom="margin">
                    <wp:posOffset>0</wp:posOffset>
                  </wp:positionH>
                  <wp:positionV relativeFrom="paragraph">
                    <wp:posOffset>85725</wp:posOffset>
                  </wp:positionV>
                  <wp:extent cx="2828925" cy="1628775"/>
                  <wp:effectExtent l="0" t="0" r="0" b="0"/>
                  <wp:wrapSquare wrapText="bothSides" distT="0" distB="0" distL="0" distR="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r="14102" b="12307"/>
                          <a:stretch>
                            <a:fillRect/>
                          </a:stretch>
                        </pic:blipFill>
                        <pic:spPr>
                          <a:xfrm>
                            <a:off x="0" y="0"/>
                            <a:ext cx="2828925" cy="1628775"/>
                          </a:xfrm>
                          <a:prstGeom prst="rect">
                            <a:avLst/>
                          </a:prstGeom>
                          <a:ln/>
                        </pic:spPr>
                      </pic:pic>
                    </a:graphicData>
                  </a:graphic>
                </wp:anchor>
              </w:drawing>
            </w:r>
          </w:p>
          <w:p w:rsidR="001959F0" w:rsidRDefault="001959F0">
            <w:pPr>
              <w:widowControl w:val="0"/>
              <w:spacing w:line="240" w:lineRule="auto"/>
              <w:rPr>
                <w:b/>
                <w:sz w:val="12"/>
                <w:szCs w:val="12"/>
              </w:rPr>
            </w:pPr>
          </w:p>
          <w:p w:rsidR="001959F0" w:rsidRDefault="00F94FB0">
            <w:pPr>
              <w:widowControl w:val="0"/>
              <w:pBdr>
                <w:left w:val="none" w:sz="0" w:space="6" w:color="auto"/>
                <w:right w:val="none" w:sz="0" w:space="6" w:color="auto"/>
              </w:pBdr>
              <w:shd w:val="clear" w:color="auto" w:fill="FFFFFF"/>
              <w:ind w:right="480"/>
            </w:pPr>
            <w:r>
              <w:rPr>
                <w:sz w:val="24"/>
                <w:szCs w:val="24"/>
              </w:rPr>
              <w:t xml:space="preserve">This bird digs a horizontal cavity into the sand on a river embankment. To build a nest, a </w:t>
            </w:r>
            <w:proofErr w:type="spellStart"/>
            <w:r>
              <w:rPr>
                <w:sz w:val="24"/>
                <w:szCs w:val="24"/>
              </w:rPr>
              <w:t>bee</w:t>
            </w:r>
            <w:proofErr w:type="spellEnd"/>
            <w:r>
              <w:rPr>
                <w:sz w:val="24"/>
                <w:szCs w:val="24"/>
              </w:rPr>
              <w:t xml:space="preserve"> eater hovers over a suitable site, drills a hole with its bill, alights and then excavates a burrow using its feet to scoop out sand. The bird chooses the nest s</w:t>
            </w:r>
            <w:r>
              <w:rPr>
                <w:sz w:val="24"/>
                <w:szCs w:val="24"/>
              </w:rPr>
              <w:t>ite with the utmost care, as the soil has to be soft, yet safe from caving in.</w:t>
            </w:r>
          </w:p>
        </w:tc>
      </w:tr>
      <w:tr w:rsidR="001959F0">
        <w:tc>
          <w:tcPr>
            <w:tcW w:w="10800" w:type="dxa"/>
            <w:shd w:val="clear" w:color="auto" w:fill="auto"/>
            <w:tcMar>
              <w:top w:w="100" w:type="dxa"/>
              <w:left w:w="100" w:type="dxa"/>
              <w:bottom w:w="100" w:type="dxa"/>
              <w:right w:w="100" w:type="dxa"/>
            </w:tcMar>
          </w:tcPr>
          <w:p w:rsidR="001959F0" w:rsidRDefault="00F94FB0">
            <w:pPr>
              <w:widowControl w:val="0"/>
              <w:spacing w:line="240" w:lineRule="auto"/>
              <w:rPr>
                <w:sz w:val="24"/>
                <w:szCs w:val="24"/>
              </w:rPr>
            </w:pPr>
            <w:r>
              <w:rPr>
                <w:sz w:val="24"/>
                <w:szCs w:val="24"/>
              </w:rPr>
              <w:t>What resources does this organism use from its environment?</w:t>
            </w:r>
          </w:p>
          <w:p w:rsidR="001959F0" w:rsidRDefault="001959F0">
            <w:pPr>
              <w:widowControl w:val="0"/>
              <w:spacing w:line="240" w:lineRule="auto"/>
              <w:rPr>
                <w:sz w:val="24"/>
                <w:szCs w:val="24"/>
              </w:rPr>
            </w:pPr>
          </w:p>
          <w:p w:rsidR="001959F0" w:rsidRDefault="001959F0">
            <w:pPr>
              <w:widowControl w:val="0"/>
              <w:spacing w:line="240" w:lineRule="auto"/>
              <w:rPr>
                <w:sz w:val="24"/>
                <w:szCs w:val="24"/>
              </w:rPr>
            </w:pPr>
          </w:p>
        </w:tc>
      </w:tr>
    </w:tbl>
    <w:p w:rsidR="001959F0" w:rsidRDefault="00F94FB0">
      <w:r>
        <w:rPr>
          <w:noProof/>
        </w:rPr>
        <w:lastRenderedPageBreak/>
        <w:drawing>
          <wp:anchor distT="114300" distB="114300" distL="114300" distR="114300" simplePos="0" relativeHeight="251665408" behindDoc="0" locked="0" layoutInCell="1" hidden="0" allowOverlap="1">
            <wp:simplePos x="0" y="0"/>
            <wp:positionH relativeFrom="margin">
              <wp:posOffset>4114800</wp:posOffset>
            </wp:positionH>
            <wp:positionV relativeFrom="paragraph">
              <wp:posOffset>85725</wp:posOffset>
            </wp:positionV>
            <wp:extent cx="2624138" cy="1477109"/>
            <wp:effectExtent l="0" t="0" r="0" b="0"/>
            <wp:wrapSquare wrapText="bothSides" distT="114300" distB="114300" distL="114300" distR="11430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a:srcRect/>
                    <a:stretch>
                      <a:fillRect/>
                    </a:stretch>
                  </pic:blipFill>
                  <pic:spPr>
                    <a:xfrm>
                      <a:off x="0" y="0"/>
                      <a:ext cx="2624138" cy="1477109"/>
                    </a:xfrm>
                    <a:prstGeom prst="rect">
                      <a:avLst/>
                    </a:prstGeom>
                    <a:ln/>
                  </pic:spPr>
                </pic:pic>
              </a:graphicData>
            </a:graphic>
          </wp:anchor>
        </w:drawing>
      </w:r>
    </w:p>
    <w:tbl>
      <w:tblPr>
        <w:tblStyle w:val="a4"/>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59F0">
        <w:tc>
          <w:tcPr>
            <w:tcW w:w="10800" w:type="dxa"/>
            <w:shd w:val="clear" w:color="auto" w:fill="auto"/>
            <w:tcMar>
              <w:top w:w="100" w:type="dxa"/>
              <w:left w:w="100" w:type="dxa"/>
              <w:bottom w:w="100" w:type="dxa"/>
              <w:right w:w="100" w:type="dxa"/>
            </w:tcMar>
          </w:tcPr>
          <w:p w:rsidR="001959F0" w:rsidRDefault="00F94FB0">
            <w:pPr>
              <w:widowControl w:val="0"/>
              <w:pBdr>
                <w:left w:val="none" w:sz="0" w:space="6" w:color="auto"/>
                <w:right w:val="none" w:sz="0" w:space="6" w:color="auto"/>
              </w:pBdr>
              <w:shd w:val="clear" w:color="auto" w:fill="FFFFFF"/>
              <w:ind w:right="480"/>
              <w:jc w:val="center"/>
              <w:rPr>
                <w:b/>
                <w:sz w:val="24"/>
                <w:szCs w:val="24"/>
              </w:rPr>
            </w:pPr>
            <w:r>
              <w:rPr>
                <w:b/>
                <w:sz w:val="24"/>
                <w:szCs w:val="24"/>
              </w:rPr>
              <w:t>Horned Coot</w:t>
            </w:r>
            <w:r>
              <w:rPr>
                <w:sz w:val="24"/>
                <w:szCs w:val="24"/>
              </w:rPr>
              <w:t xml:space="preserve"> </w:t>
            </w:r>
            <w:r>
              <w:rPr>
                <w:b/>
                <w:sz w:val="24"/>
                <w:szCs w:val="24"/>
              </w:rPr>
              <w:t>(</w:t>
            </w:r>
            <w:proofErr w:type="spellStart"/>
            <w:r>
              <w:fldChar w:fldCharType="begin"/>
            </w:r>
            <w:r>
              <w:instrText xml:space="preserve"> HYPERLINK "http://eol.org/pages/914937/overview" \h </w:instrText>
            </w:r>
            <w:r>
              <w:fldChar w:fldCharType="separate"/>
            </w:r>
            <w:r>
              <w:rPr>
                <w:b/>
                <w:i/>
                <w:color w:val="333333"/>
                <w:sz w:val="24"/>
                <w:szCs w:val="24"/>
                <w:u w:val="single"/>
              </w:rPr>
              <w:t>Fulica</w:t>
            </w:r>
            <w:proofErr w:type="spellEnd"/>
            <w:r>
              <w:rPr>
                <w:b/>
                <w:i/>
                <w:color w:val="333333"/>
                <w:sz w:val="24"/>
                <w:szCs w:val="24"/>
                <w:u w:val="single"/>
              </w:rPr>
              <w:t xml:space="preserve"> </w:t>
            </w:r>
            <w:proofErr w:type="spellStart"/>
            <w:r>
              <w:rPr>
                <w:b/>
                <w:i/>
                <w:color w:val="333333"/>
                <w:sz w:val="24"/>
                <w:szCs w:val="24"/>
                <w:u w:val="single"/>
              </w:rPr>
              <w:t>cornuta</w:t>
            </w:r>
            <w:proofErr w:type="spellEnd"/>
            <w:r>
              <w:rPr>
                <w:b/>
                <w:i/>
                <w:color w:val="333333"/>
                <w:sz w:val="24"/>
                <w:szCs w:val="24"/>
                <w:u w:val="single"/>
              </w:rPr>
              <w:fldChar w:fldCharType="end"/>
            </w:r>
            <w:r>
              <w:rPr>
                <w:b/>
                <w:sz w:val="24"/>
                <w:szCs w:val="24"/>
              </w:rPr>
              <w:t>)</w:t>
            </w:r>
          </w:p>
          <w:p w:rsidR="001959F0" w:rsidRDefault="001959F0">
            <w:pPr>
              <w:widowControl w:val="0"/>
              <w:spacing w:line="240" w:lineRule="auto"/>
              <w:rPr>
                <w:b/>
                <w:sz w:val="12"/>
                <w:szCs w:val="12"/>
              </w:rPr>
            </w:pPr>
          </w:p>
          <w:p w:rsidR="001959F0" w:rsidRDefault="00F94FB0">
            <w:pPr>
              <w:widowControl w:val="0"/>
              <w:pBdr>
                <w:left w:val="none" w:sz="0" w:space="6" w:color="auto"/>
                <w:right w:val="none" w:sz="0" w:space="6" w:color="auto"/>
              </w:pBdr>
              <w:shd w:val="clear" w:color="auto" w:fill="FFFFFF"/>
              <w:ind w:right="480"/>
            </w:pPr>
            <w:r>
              <w:rPr>
                <w:sz w:val="24"/>
                <w:szCs w:val="24"/>
              </w:rPr>
              <w:t xml:space="preserve">Pairs of these birds build their nests in shallow waters, using pebbles carried from the shore in their beaks. The result is an island of pebbles weighing about 1.5 </w:t>
            </w:r>
            <w:proofErr w:type="spellStart"/>
            <w:r>
              <w:rPr>
                <w:sz w:val="24"/>
                <w:szCs w:val="24"/>
              </w:rPr>
              <w:t>tonnes</w:t>
            </w:r>
            <w:proofErr w:type="spellEnd"/>
            <w:r>
              <w:rPr>
                <w:sz w:val="24"/>
                <w:szCs w:val="24"/>
              </w:rPr>
              <w:t>, topped with vegetation. The mound keeps the nest safe from water currents.</w:t>
            </w:r>
          </w:p>
        </w:tc>
      </w:tr>
      <w:tr w:rsidR="001959F0">
        <w:tc>
          <w:tcPr>
            <w:tcW w:w="10800" w:type="dxa"/>
            <w:shd w:val="clear" w:color="auto" w:fill="auto"/>
            <w:tcMar>
              <w:top w:w="100" w:type="dxa"/>
              <w:left w:w="100" w:type="dxa"/>
              <w:bottom w:w="100" w:type="dxa"/>
              <w:right w:w="100" w:type="dxa"/>
            </w:tcMar>
          </w:tcPr>
          <w:p w:rsidR="001959F0" w:rsidRDefault="00F94FB0">
            <w:pPr>
              <w:widowControl w:val="0"/>
              <w:spacing w:line="240" w:lineRule="auto"/>
              <w:rPr>
                <w:sz w:val="24"/>
                <w:szCs w:val="24"/>
              </w:rPr>
            </w:pPr>
            <w:r>
              <w:rPr>
                <w:sz w:val="24"/>
                <w:szCs w:val="24"/>
              </w:rPr>
              <w:t>What re</w:t>
            </w:r>
            <w:r>
              <w:rPr>
                <w:sz w:val="24"/>
                <w:szCs w:val="24"/>
              </w:rPr>
              <w:t>sources does this organism use from its environment?</w:t>
            </w:r>
          </w:p>
          <w:p w:rsidR="001959F0" w:rsidRDefault="001959F0">
            <w:pPr>
              <w:widowControl w:val="0"/>
              <w:spacing w:line="240" w:lineRule="auto"/>
              <w:rPr>
                <w:sz w:val="24"/>
                <w:szCs w:val="24"/>
              </w:rPr>
            </w:pPr>
          </w:p>
          <w:p w:rsidR="001959F0" w:rsidRDefault="001959F0">
            <w:pPr>
              <w:widowControl w:val="0"/>
              <w:spacing w:line="240" w:lineRule="auto"/>
              <w:rPr>
                <w:sz w:val="24"/>
                <w:szCs w:val="24"/>
              </w:rPr>
            </w:pPr>
          </w:p>
        </w:tc>
      </w:tr>
    </w:tbl>
    <w:p w:rsidR="001959F0" w:rsidRDefault="001959F0">
      <w:pPr>
        <w:widowControl w:val="0"/>
        <w:spacing w:line="240" w:lineRule="auto"/>
        <w:rPr>
          <w:sz w:val="12"/>
          <w:szCs w:val="12"/>
        </w:rPr>
      </w:pPr>
    </w:p>
    <w:tbl>
      <w:tblPr>
        <w:tblStyle w:val="a5"/>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59F0">
        <w:tc>
          <w:tcPr>
            <w:tcW w:w="10800" w:type="dxa"/>
            <w:shd w:val="clear" w:color="auto" w:fill="auto"/>
            <w:tcMar>
              <w:top w:w="100" w:type="dxa"/>
              <w:left w:w="100" w:type="dxa"/>
              <w:bottom w:w="100" w:type="dxa"/>
              <w:right w:w="100" w:type="dxa"/>
            </w:tcMar>
          </w:tcPr>
          <w:p w:rsidR="001959F0" w:rsidRDefault="00F94FB0">
            <w:pPr>
              <w:widowControl w:val="0"/>
              <w:pBdr>
                <w:top w:val="nil"/>
                <w:left w:val="nil"/>
                <w:bottom w:val="nil"/>
                <w:right w:val="nil"/>
                <w:between w:val="nil"/>
              </w:pBdr>
              <w:spacing w:line="240" w:lineRule="auto"/>
              <w:rPr>
                <w:sz w:val="24"/>
                <w:szCs w:val="24"/>
              </w:rPr>
            </w:pPr>
            <w:r>
              <w:rPr>
                <w:sz w:val="24"/>
                <w:szCs w:val="24"/>
              </w:rPr>
              <w:t xml:space="preserve">Choose a species from the readings: </w:t>
            </w:r>
          </w:p>
          <w:p w:rsidR="001959F0" w:rsidRDefault="001959F0">
            <w:pPr>
              <w:widowControl w:val="0"/>
              <w:pBdr>
                <w:top w:val="nil"/>
                <w:left w:val="nil"/>
                <w:bottom w:val="nil"/>
                <w:right w:val="nil"/>
                <w:between w:val="nil"/>
              </w:pBdr>
              <w:spacing w:line="240" w:lineRule="auto"/>
              <w:rPr>
                <w:sz w:val="24"/>
                <w:szCs w:val="24"/>
              </w:rPr>
            </w:pPr>
          </w:p>
          <w:p w:rsidR="001959F0" w:rsidRDefault="001959F0">
            <w:pPr>
              <w:widowControl w:val="0"/>
              <w:pBdr>
                <w:top w:val="nil"/>
                <w:left w:val="nil"/>
                <w:bottom w:val="nil"/>
                <w:right w:val="nil"/>
                <w:between w:val="nil"/>
              </w:pBdr>
              <w:spacing w:line="240" w:lineRule="auto"/>
              <w:rPr>
                <w:sz w:val="24"/>
                <w:szCs w:val="24"/>
              </w:rPr>
            </w:pPr>
          </w:p>
          <w:p w:rsidR="001959F0" w:rsidRDefault="00F94FB0">
            <w:pPr>
              <w:widowControl w:val="0"/>
              <w:pBdr>
                <w:top w:val="nil"/>
                <w:left w:val="nil"/>
                <w:bottom w:val="nil"/>
                <w:right w:val="nil"/>
                <w:between w:val="nil"/>
              </w:pBdr>
              <w:spacing w:line="240" w:lineRule="auto"/>
              <w:rPr>
                <w:sz w:val="24"/>
                <w:szCs w:val="24"/>
              </w:rPr>
            </w:pPr>
            <w:r>
              <w:rPr>
                <w:sz w:val="24"/>
                <w:szCs w:val="24"/>
              </w:rPr>
              <w:t xml:space="preserve">What are some potential problems to their environment if the population grew too large? </w:t>
            </w:r>
          </w:p>
          <w:p w:rsidR="001959F0" w:rsidRDefault="001959F0">
            <w:pPr>
              <w:widowControl w:val="0"/>
              <w:pBdr>
                <w:top w:val="nil"/>
                <w:left w:val="nil"/>
                <w:bottom w:val="nil"/>
                <w:right w:val="nil"/>
                <w:between w:val="nil"/>
              </w:pBdr>
              <w:spacing w:line="240" w:lineRule="auto"/>
              <w:rPr>
                <w:sz w:val="24"/>
                <w:szCs w:val="24"/>
              </w:rPr>
            </w:pPr>
          </w:p>
          <w:p w:rsidR="001959F0" w:rsidRDefault="001959F0">
            <w:pPr>
              <w:widowControl w:val="0"/>
              <w:pBdr>
                <w:top w:val="nil"/>
                <w:left w:val="nil"/>
                <w:bottom w:val="nil"/>
                <w:right w:val="nil"/>
                <w:between w:val="nil"/>
              </w:pBdr>
              <w:spacing w:line="240" w:lineRule="auto"/>
              <w:rPr>
                <w:sz w:val="24"/>
                <w:szCs w:val="24"/>
              </w:rPr>
            </w:pPr>
          </w:p>
          <w:p w:rsidR="001959F0" w:rsidRDefault="001959F0">
            <w:pPr>
              <w:widowControl w:val="0"/>
              <w:pBdr>
                <w:top w:val="nil"/>
                <w:left w:val="nil"/>
                <w:bottom w:val="nil"/>
                <w:right w:val="nil"/>
                <w:between w:val="nil"/>
              </w:pBdr>
              <w:spacing w:line="240" w:lineRule="auto"/>
              <w:rPr>
                <w:sz w:val="24"/>
                <w:szCs w:val="24"/>
              </w:rPr>
            </w:pPr>
          </w:p>
          <w:p w:rsidR="001959F0" w:rsidRDefault="001959F0">
            <w:pPr>
              <w:widowControl w:val="0"/>
              <w:pBdr>
                <w:top w:val="nil"/>
                <w:left w:val="nil"/>
                <w:bottom w:val="nil"/>
                <w:right w:val="nil"/>
                <w:between w:val="nil"/>
              </w:pBdr>
              <w:spacing w:line="240" w:lineRule="auto"/>
              <w:rPr>
                <w:sz w:val="24"/>
                <w:szCs w:val="24"/>
              </w:rPr>
            </w:pPr>
          </w:p>
          <w:p w:rsidR="001959F0" w:rsidRDefault="001959F0">
            <w:pPr>
              <w:widowControl w:val="0"/>
              <w:pBdr>
                <w:top w:val="nil"/>
                <w:left w:val="nil"/>
                <w:bottom w:val="nil"/>
                <w:right w:val="nil"/>
                <w:between w:val="nil"/>
              </w:pBdr>
              <w:spacing w:line="240" w:lineRule="auto"/>
              <w:rPr>
                <w:sz w:val="24"/>
                <w:szCs w:val="24"/>
              </w:rPr>
            </w:pPr>
          </w:p>
        </w:tc>
      </w:tr>
    </w:tbl>
    <w:p w:rsidR="001959F0" w:rsidRDefault="001959F0">
      <w:pPr>
        <w:widowControl w:val="0"/>
        <w:spacing w:line="240" w:lineRule="auto"/>
        <w:rPr>
          <w:sz w:val="12"/>
          <w:szCs w:val="12"/>
        </w:rPr>
      </w:pPr>
    </w:p>
    <w:tbl>
      <w:tblPr>
        <w:tblStyle w:val="a6"/>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59F0">
        <w:tc>
          <w:tcPr>
            <w:tcW w:w="10800" w:type="dxa"/>
            <w:shd w:val="clear" w:color="auto" w:fill="auto"/>
            <w:tcMar>
              <w:top w:w="100" w:type="dxa"/>
              <w:left w:w="100" w:type="dxa"/>
              <w:bottom w:w="100" w:type="dxa"/>
              <w:right w:w="100" w:type="dxa"/>
            </w:tcMar>
          </w:tcPr>
          <w:p w:rsidR="001959F0" w:rsidRDefault="00F94FB0">
            <w:pPr>
              <w:widowControl w:val="0"/>
              <w:pBdr>
                <w:left w:val="none" w:sz="0" w:space="6" w:color="auto"/>
                <w:right w:val="none" w:sz="0" w:space="6" w:color="auto"/>
              </w:pBdr>
              <w:shd w:val="clear" w:color="auto" w:fill="FFFFFF"/>
              <w:ind w:right="300"/>
              <w:rPr>
                <w:sz w:val="24"/>
                <w:szCs w:val="24"/>
              </w:rPr>
            </w:pPr>
            <w:r>
              <w:rPr>
                <w:sz w:val="24"/>
                <w:szCs w:val="24"/>
              </w:rPr>
              <w:t xml:space="preserve">What resources do you use from the environment? </w:t>
            </w:r>
          </w:p>
          <w:p w:rsidR="001959F0" w:rsidRDefault="001959F0">
            <w:pPr>
              <w:widowControl w:val="0"/>
              <w:pBdr>
                <w:left w:val="none" w:sz="0" w:space="6" w:color="auto"/>
                <w:right w:val="none" w:sz="0" w:space="6" w:color="auto"/>
              </w:pBdr>
              <w:shd w:val="clear" w:color="auto" w:fill="FFFFFF"/>
              <w:ind w:right="300"/>
              <w:rPr>
                <w:sz w:val="24"/>
                <w:szCs w:val="24"/>
              </w:rPr>
            </w:pPr>
          </w:p>
          <w:p w:rsidR="001959F0" w:rsidRDefault="001959F0">
            <w:pPr>
              <w:widowControl w:val="0"/>
              <w:pBdr>
                <w:left w:val="none" w:sz="0" w:space="6" w:color="auto"/>
                <w:right w:val="none" w:sz="0" w:space="6" w:color="auto"/>
              </w:pBdr>
              <w:shd w:val="clear" w:color="auto" w:fill="FFFFFF"/>
              <w:ind w:right="300"/>
              <w:rPr>
                <w:sz w:val="24"/>
                <w:szCs w:val="24"/>
              </w:rPr>
            </w:pPr>
          </w:p>
          <w:p w:rsidR="001959F0" w:rsidRDefault="001959F0">
            <w:pPr>
              <w:widowControl w:val="0"/>
              <w:pBdr>
                <w:left w:val="none" w:sz="0" w:space="6" w:color="auto"/>
                <w:right w:val="none" w:sz="0" w:space="6" w:color="auto"/>
              </w:pBdr>
              <w:shd w:val="clear" w:color="auto" w:fill="FFFFFF"/>
              <w:ind w:right="300"/>
              <w:rPr>
                <w:sz w:val="24"/>
                <w:szCs w:val="24"/>
              </w:rPr>
            </w:pPr>
          </w:p>
          <w:p w:rsidR="001959F0" w:rsidRDefault="001959F0">
            <w:pPr>
              <w:widowControl w:val="0"/>
              <w:pBdr>
                <w:left w:val="none" w:sz="0" w:space="6" w:color="auto"/>
                <w:right w:val="none" w:sz="0" w:space="6" w:color="auto"/>
              </w:pBdr>
              <w:shd w:val="clear" w:color="auto" w:fill="FFFFFF"/>
              <w:ind w:right="300"/>
              <w:rPr>
                <w:sz w:val="24"/>
                <w:szCs w:val="24"/>
              </w:rPr>
            </w:pPr>
          </w:p>
          <w:p w:rsidR="001959F0" w:rsidRDefault="001959F0">
            <w:pPr>
              <w:widowControl w:val="0"/>
              <w:pBdr>
                <w:left w:val="none" w:sz="0" w:space="6" w:color="auto"/>
                <w:right w:val="none" w:sz="0" w:space="6" w:color="auto"/>
              </w:pBdr>
              <w:shd w:val="clear" w:color="auto" w:fill="FFFFFF"/>
              <w:ind w:right="300"/>
              <w:rPr>
                <w:sz w:val="24"/>
                <w:szCs w:val="24"/>
              </w:rPr>
            </w:pPr>
          </w:p>
          <w:p w:rsidR="001959F0" w:rsidRDefault="001959F0">
            <w:pPr>
              <w:widowControl w:val="0"/>
              <w:pBdr>
                <w:left w:val="none" w:sz="0" w:space="6" w:color="auto"/>
                <w:right w:val="none" w:sz="0" w:space="6" w:color="auto"/>
              </w:pBdr>
              <w:shd w:val="clear" w:color="auto" w:fill="FFFFFF"/>
              <w:ind w:right="300"/>
              <w:rPr>
                <w:sz w:val="24"/>
                <w:szCs w:val="24"/>
              </w:rPr>
            </w:pPr>
          </w:p>
          <w:p w:rsidR="001959F0" w:rsidRDefault="001959F0">
            <w:pPr>
              <w:widowControl w:val="0"/>
              <w:pBdr>
                <w:left w:val="none" w:sz="0" w:space="6" w:color="auto"/>
                <w:right w:val="none" w:sz="0" w:space="6" w:color="auto"/>
              </w:pBdr>
              <w:shd w:val="clear" w:color="auto" w:fill="FFFFFF"/>
              <w:ind w:right="300"/>
              <w:rPr>
                <w:sz w:val="24"/>
                <w:szCs w:val="24"/>
              </w:rPr>
            </w:pPr>
          </w:p>
        </w:tc>
      </w:tr>
    </w:tbl>
    <w:p w:rsidR="001959F0" w:rsidRDefault="001959F0" w:rsidP="001701F2">
      <w:pPr>
        <w:spacing w:line="240" w:lineRule="auto"/>
        <w:jc w:val="center"/>
        <w:rPr>
          <w:sz w:val="24"/>
          <w:szCs w:val="24"/>
        </w:rPr>
      </w:pPr>
      <w:bookmarkStart w:id="1" w:name="_GoBack"/>
      <w:bookmarkEnd w:id="1"/>
    </w:p>
    <w:sectPr w:rsidR="001959F0" w:rsidSect="001701F2">
      <w:headerReference w:type="default" r:id="rId16"/>
      <w:footerReference w:type="default" r:id="rId17"/>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FB0" w:rsidRDefault="00F94FB0">
      <w:pPr>
        <w:spacing w:line="240" w:lineRule="auto"/>
      </w:pPr>
      <w:r>
        <w:separator/>
      </w:r>
    </w:p>
  </w:endnote>
  <w:endnote w:type="continuationSeparator" w:id="0">
    <w:p w:rsidR="00F94FB0" w:rsidRDefault="00F94F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9F0" w:rsidRDefault="00F94FB0">
    <w:pPr>
      <w:jc w:val="right"/>
    </w:pPr>
    <w:r>
      <w:fldChar w:fldCharType="begin"/>
    </w:r>
    <w:r>
      <w:instrText>PAGE</w:instrText>
    </w:r>
    <w:r w:rsidR="000C79DF">
      <w:fldChar w:fldCharType="separate"/>
    </w:r>
    <w:r w:rsidR="000C79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FB0" w:rsidRDefault="00F94FB0">
      <w:pPr>
        <w:spacing w:line="240" w:lineRule="auto"/>
      </w:pPr>
      <w:r>
        <w:separator/>
      </w:r>
    </w:p>
  </w:footnote>
  <w:footnote w:type="continuationSeparator" w:id="0">
    <w:p w:rsidR="00F94FB0" w:rsidRDefault="00F94F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9F0" w:rsidRDefault="001959F0"/>
  <w:p w:rsidR="001959F0" w:rsidRDefault="00F94FB0">
    <w:pPr>
      <w:spacing w:line="240" w:lineRule="auto"/>
    </w:pPr>
    <w:r>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Period: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D4C36"/>
    <w:multiLevelType w:val="multilevel"/>
    <w:tmpl w:val="06D0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094E81"/>
    <w:multiLevelType w:val="multilevel"/>
    <w:tmpl w:val="E9DAE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7029F3"/>
    <w:multiLevelType w:val="multilevel"/>
    <w:tmpl w:val="0F360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063F9B"/>
    <w:multiLevelType w:val="multilevel"/>
    <w:tmpl w:val="C3368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1424C0"/>
    <w:multiLevelType w:val="multilevel"/>
    <w:tmpl w:val="0BFAE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A10D98"/>
    <w:multiLevelType w:val="multilevel"/>
    <w:tmpl w:val="6354F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D26798"/>
    <w:multiLevelType w:val="multilevel"/>
    <w:tmpl w:val="03E6D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D058BD"/>
    <w:multiLevelType w:val="multilevel"/>
    <w:tmpl w:val="2206B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5D03FA"/>
    <w:multiLevelType w:val="multilevel"/>
    <w:tmpl w:val="5F26B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BE35D6"/>
    <w:multiLevelType w:val="multilevel"/>
    <w:tmpl w:val="0D70D2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58F0CB1"/>
    <w:multiLevelType w:val="multilevel"/>
    <w:tmpl w:val="15CED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41D6FAF"/>
    <w:multiLevelType w:val="multilevel"/>
    <w:tmpl w:val="AFCA4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B526DDE"/>
    <w:multiLevelType w:val="multilevel"/>
    <w:tmpl w:val="4F12E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8A1E72"/>
    <w:multiLevelType w:val="multilevel"/>
    <w:tmpl w:val="7B504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A53FE1"/>
    <w:multiLevelType w:val="multilevel"/>
    <w:tmpl w:val="9E06E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3"/>
  </w:num>
  <w:num w:numId="3">
    <w:abstractNumId w:val="1"/>
  </w:num>
  <w:num w:numId="4">
    <w:abstractNumId w:val="2"/>
  </w:num>
  <w:num w:numId="5">
    <w:abstractNumId w:val="8"/>
  </w:num>
  <w:num w:numId="6">
    <w:abstractNumId w:val="9"/>
  </w:num>
  <w:num w:numId="7">
    <w:abstractNumId w:val="10"/>
  </w:num>
  <w:num w:numId="8">
    <w:abstractNumId w:val="5"/>
  </w:num>
  <w:num w:numId="9">
    <w:abstractNumId w:val="0"/>
  </w:num>
  <w:num w:numId="10">
    <w:abstractNumId w:val="12"/>
  </w:num>
  <w:num w:numId="11">
    <w:abstractNumId w:val="14"/>
  </w:num>
  <w:num w:numId="12">
    <w:abstractNumId w:val="13"/>
  </w:num>
  <w:num w:numId="13">
    <w:abstractNumId w:val="11"/>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F0"/>
    <w:rsid w:val="000C79DF"/>
    <w:rsid w:val="001701F2"/>
    <w:rsid w:val="001959F0"/>
    <w:rsid w:val="00B018D3"/>
    <w:rsid w:val="00F9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269601"/>
  <w15:docId w15:val="{DC43FE84-5B8C-B748-AEB0-79D835FFD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bbc.com/earth/story/20150307-the-16-most-amazing-bird-nests"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bc.com/earth/story/20160113-12-nests-you-wont-believe-were-made-by-insects"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669</Words>
  <Characters>3818</Characters>
  <Application>Microsoft Office Word</Application>
  <DocSecurity>0</DocSecurity>
  <Lines>31</Lines>
  <Paragraphs>8</Paragraphs>
  <ScaleCrop>false</ScaleCrop>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2018-04-26T14:13:00Z</dcterms:created>
  <dcterms:modified xsi:type="dcterms:W3CDTF">2018-04-26T14:13:00Z</dcterms:modified>
</cp:coreProperties>
</file>